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5D" w:rsidRPr="005C5C91" w:rsidRDefault="005C5C91" w:rsidP="0013485D">
      <w:pPr>
        <w:pStyle w:val="NoSpacing"/>
        <w:jc w:val="both"/>
        <w:rPr>
          <w:sz w:val="24"/>
          <w:lang w:val="fr-CA"/>
        </w:rPr>
      </w:pPr>
      <w:r w:rsidRPr="005C5C91">
        <w:rPr>
          <w:b/>
          <w:sz w:val="24"/>
          <w:lang w:val="fr-CA"/>
        </w:rPr>
        <w:t xml:space="preserve">Objet </w:t>
      </w:r>
      <w:r w:rsidR="0013485D" w:rsidRPr="005C5C91">
        <w:rPr>
          <w:b/>
          <w:sz w:val="24"/>
          <w:lang w:val="fr-CA"/>
        </w:rPr>
        <w:t xml:space="preserve">: </w:t>
      </w:r>
      <w:r w:rsidRPr="005C5C91">
        <w:rPr>
          <w:b/>
          <w:sz w:val="24"/>
          <w:lang w:val="fr-CA"/>
        </w:rPr>
        <w:t>La recherche au Canada est en difficulté. Le budget 2024 doit agir et investir dans la recherche.</w:t>
      </w:r>
    </w:p>
    <w:p w:rsidR="0013485D" w:rsidRPr="005C5C91" w:rsidRDefault="0013485D" w:rsidP="0013485D">
      <w:pPr>
        <w:pStyle w:val="NoSpacing"/>
        <w:jc w:val="both"/>
        <w:rPr>
          <w:sz w:val="24"/>
          <w:lang w:val="fr-CA"/>
        </w:rPr>
      </w:pPr>
    </w:p>
    <w:p w:rsidR="00135F74" w:rsidRPr="005C5C91" w:rsidRDefault="005C5C91" w:rsidP="0013485D">
      <w:pPr>
        <w:pStyle w:val="NoSpacing"/>
        <w:jc w:val="both"/>
        <w:rPr>
          <w:sz w:val="24"/>
          <w:lang w:val="fr-CA"/>
        </w:rPr>
      </w:pPr>
      <w:r w:rsidRPr="005C5C91">
        <w:rPr>
          <w:sz w:val="24"/>
          <w:highlight w:val="yellow"/>
          <w:lang w:val="fr-CA"/>
        </w:rPr>
        <w:t>Le jour mois 2023</w:t>
      </w:r>
    </w:p>
    <w:p w:rsidR="00135F74" w:rsidRPr="005C5C91" w:rsidRDefault="00135F74" w:rsidP="0013485D">
      <w:pPr>
        <w:pStyle w:val="NoSpacing"/>
        <w:jc w:val="both"/>
        <w:rPr>
          <w:sz w:val="24"/>
          <w:lang w:val="fr-CA"/>
        </w:rPr>
      </w:pPr>
    </w:p>
    <w:p w:rsidR="005C5C91" w:rsidRPr="005C5C91" w:rsidRDefault="005C5C91" w:rsidP="005C5C91">
      <w:pPr>
        <w:pStyle w:val="NoSpacing"/>
        <w:jc w:val="both"/>
        <w:rPr>
          <w:sz w:val="24"/>
          <w:lang w:val="fr-CA"/>
        </w:rPr>
      </w:pPr>
      <w:r w:rsidRPr="005C5C91">
        <w:rPr>
          <w:sz w:val="24"/>
          <w:lang w:val="fr-CA"/>
        </w:rPr>
        <w:t>Cher / Chère _________,</w:t>
      </w:r>
    </w:p>
    <w:p w:rsidR="005C5C91" w:rsidRPr="005C5C91" w:rsidRDefault="005C5C91" w:rsidP="005C5C91">
      <w:pPr>
        <w:pStyle w:val="NoSpacing"/>
        <w:jc w:val="both"/>
        <w:rPr>
          <w:sz w:val="24"/>
          <w:lang w:val="fr-CA"/>
        </w:rPr>
      </w:pPr>
    </w:p>
    <w:p w:rsidR="005C5C91" w:rsidRPr="005C5C91" w:rsidRDefault="005C5C91" w:rsidP="005C5C91">
      <w:pPr>
        <w:pStyle w:val="NoSpacing"/>
        <w:jc w:val="both"/>
        <w:rPr>
          <w:sz w:val="24"/>
          <w:highlight w:val="cyan"/>
          <w:lang w:val="fr-CA"/>
        </w:rPr>
      </w:pPr>
      <w:r w:rsidRPr="005C5C91">
        <w:rPr>
          <w:sz w:val="24"/>
          <w:lang w:val="fr-CA"/>
        </w:rPr>
        <w:t xml:space="preserve">Au nom de </w:t>
      </w:r>
      <w:r w:rsidRPr="005C5C91">
        <w:rPr>
          <w:sz w:val="24"/>
          <w:highlight w:val="yellow"/>
          <w:lang w:val="fr-CA"/>
        </w:rPr>
        <w:t>[VOTRE ORGANISATION]</w:t>
      </w:r>
      <w:r w:rsidRPr="005C5C91">
        <w:rPr>
          <w:sz w:val="24"/>
          <w:lang w:val="fr-CA"/>
        </w:rPr>
        <w:t xml:space="preserve">, j'aimerais exprimer mes sérieuses inquiétudes concernant le financement de la recherche en santé au Canada et j'exhorte le gouvernement fédéral </w:t>
      </w:r>
      <w:r w:rsidRPr="005C5C91">
        <w:rPr>
          <w:b/>
          <w:bCs/>
          <w:sz w:val="24"/>
          <w:lang w:val="fr-CA"/>
        </w:rPr>
        <w:t>à agir maintenant et à réinvestir à la fois dans la recherche et dans les personnes dans le budget 2024 en doublant immédiatement le financement des trois conseils subventionnaires.</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highlight w:val="cyan"/>
          <w:lang w:val="fr-CA"/>
        </w:rPr>
      </w:pPr>
      <w:r w:rsidRPr="005C5C91">
        <w:rPr>
          <w:b/>
          <w:sz w:val="24"/>
          <w:lang w:val="fr-CA"/>
        </w:rPr>
        <w:t>La recherche au Canada est en difficulté</w:t>
      </w:r>
      <w:r w:rsidRPr="005C5C91">
        <w:rPr>
          <w:b/>
          <w:bCs/>
          <w:sz w:val="24"/>
          <w:lang w:val="fr-CA"/>
        </w:rPr>
        <w:t xml:space="preserve">. Nous devons agir maintenant pour la sauver. </w:t>
      </w:r>
      <w:r w:rsidRPr="005C5C91">
        <w:rPr>
          <w:sz w:val="24"/>
          <w:lang w:val="fr-CA"/>
        </w:rPr>
        <w:t xml:space="preserve">L'écosystème de la recherche en santé et de l'innovation au Canada a connu deux décennies d'investissement stagnant, le laissant terriblement sous-financé. Les investissements fédéraux antérieurs, y compris l'investissement historique de près de 4 milliards de dollars du budget 2018, ont depuis stagné et ont été effacés par les effets de l'inflation. En conséquence, notre capacité à générer des solutions de santé innovantes, à répondre aux futures urgences sanitaires, à maintenir une main-d'œuvre solide en sciences, technologie, ingénierie et mathématiques (STIM) et à rester compétitifs à l'échelle mondiale est entravée Cela met en péril le statut du Canada en tant que nation de l'innovation.  </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highlight w:val="cyan"/>
          <w:lang w:val="fr-CA"/>
        </w:rPr>
      </w:pPr>
      <w:r w:rsidRPr="005C5C91">
        <w:rPr>
          <w:b/>
          <w:sz w:val="24"/>
          <w:lang w:val="fr-CA"/>
        </w:rPr>
        <w:t>Les investissements dans la recherche en santé sont essentiels pour l'avenir du Canada</w:t>
      </w:r>
      <w:r w:rsidRPr="005C5C91">
        <w:rPr>
          <w:sz w:val="24"/>
          <w:lang w:val="fr-CA"/>
        </w:rPr>
        <w:t xml:space="preserve">. Ces investissements sont essentiels à la réalisation de nombreuses ambitions à long terme du gouvernement fédéral, notamment en ce qui concerne la croissance économique, la compétitivité mondiale et la politique industrielle du Canada. Des investissements importants ont été réalisés dans l'industrie innovatrice des sciences de la vie et de la </w:t>
      </w:r>
      <w:proofErr w:type="spellStart"/>
      <w:r w:rsidRPr="005C5C91">
        <w:rPr>
          <w:sz w:val="24"/>
          <w:lang w:val="fr-CA"/>
        </w:rPr>
        <w:t>biofabrication</w:t>
      </w:r>
      <w:proofErr w:type="spellEnd"/>
      <w:r w:rsidRPr="005C5C91">
        <w:rPr>
          <w:sz w:val="24"/>
          <w:lang w:val="fr-CA"/>
        </w:rPr>
        <w:t xml:space="preserve"> au Canada au cours des dernières années, mais le succès de ces investissements dépend du talent de recherche cultivé par une entreprise de recherche dynamique. Sans investissement immédiat et significatif dans la recherche, nous n'aurons ni le talent nécessaire ni les découvertes et innovations novatrices qu'ils produisent. Les investissements que nous faisons aujourd’hui dans cette industrie seront demain des investissements dans une industrie en échec.</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highlight w:val="cyan"/>
          <w:lang w:val="fr-CA"/>
        </w:rPr>
      </w:pPr>
      <w:r w:rsidRPr="005C5C91">
        <w:rPr>
          <w:sz w:val="24"/>
          <w:lang w:val="fr-CA"/>
        </w:rPr>
        <w:t xml:space="preserve">Nous reconnaissons la situation budgétaire difficile à laquelle est confronté le gouvernement du Canada et les Canadiens en général, et nous comprenons les choix difficiles qui doivent être faits. </w:t>
      </w:r>
      <w:r w:rsidRPr="005C5C91">
        <w:rPr>
          <w:b/>
          <w:bCs/>
          <w:sz w:val="24"/>
          <w:lang w:val="fr-CA"/>
        </w:rPr>
        <w:t>Nous croyons également que c'est précisément le moment où nous devons être ambitieux pour aller de l’avant et investir dans une vision audacieuse et avant-gardiste de la recherche en santé et de l'innovation au Canada.</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lang w:val="fr-CA"/>
        </w:rPr>
      </w:pPr>
      <w:r w:rsidRPr="005C5C91">
        <w:rPr>
          <w:b/>
          <w:bCs/>
          <w:sz w:val="24"/>
          <w:lang w:val="fr-CA"/>
        </w:rPr>
        <w:t>L'écosystème de la recherche et de l'innovation au Canada est en retard.</w:t>
      </w:r>
      <w:r w:rsidRPr="005C5C91">
        <w:rPr>
          <w:sz w:val="24"/>
          <w:lang w:val="fr-CA"/>
        </w:rPr>
        <w:t xml:space="preserve"> Au cours des deux dernières décennies, le Canada a gaspillé ses talents de classe mondiale et son énorme potentiel de </w:t>
      </w:r>
      <w:r w:rsidRPr="005C5C91">
        <w:rPr>
          <w:sz w:val="23"/>
          <w:szCs w:val="23"/>
          <w:lang w:val="fr-CA"/>
        </w:rPr>
        <w:t>R-D</w:t>
      </w:r>
      <w:r w:rsidRPr="005C5C91">
        <w:rPr>
          <w:sz w:val="24"/>
          <w:lang w:val="fr-CA"/>
        </w:rPr>
        <w:t xml:space="preserve">. Cela nuit à notre compétitivité mondiale et met en danger notre économie et la santé des Canadiens. Le Canada est le seul pays du G7 dont les dépenses en R-D en </w:t>
      </w:r>
      <w:r w:rsidRPr="005C5C91">
        <w:rPr>
          <w:sz w:val="24"/>
          <w:lang w:val="fr-CA"/>
        </w:rPr>
        <w:lastRenderedPageBreak/>
        <w:t xml:space="preserve">pourcentage du PIB ont diminué au cours des deux dernières décennies, tous sauf la France ayant augmenté leurs dépenses d'au moins 15 %. En revanche, les dépenses du Canada ont diminué de 16,5 % au cours de la même période. Plus près de chez nous, le Canada ne dépense que 16 % de ce que les États-Unis dépensent par habitant pour la recherche en santé, un écart qui ne fera que se creuser davantage avec la mise en œuvre du CHIPS and Science </w:t>
      </w:r>
      <w:proofErr w:type="spellStart"/>
      <w:r w:rsidRPr="005C5C91">
        <w:rPr>
          <w:sz w:val="24"/>
          <w:lang w:val="fr-CA"/>
        </w:rPr>
        <w:t>Act</w:t>
      </w:r>
      <w:proofErr w:type="spellEnd"/>
      <w:r w:rsidRPr="005C5C91">
        <w:rPr>
          <w:sz w:val="24"/>
          <w:lang w:val="fr-CA"/>
        </w:rPr>
        <w:t xml:space="preserve"> de 2022 au cours de la prochaine décennie.</w:t>
      </w:r>
    </w:p>
    <w:p w:rsidR="005C5C91" w:rsidRPr="005C5C91" w:rsidRDefault="005C5C91" w:rsidP="005C5C91">
      <w:pPr>
        <w:pStyle w:val="NoSpacing"/>
        <w:jc w:val="both"/>
        <w:rPr>
          <w:b/>
          <w:sz w:val="24"/>
          <w:highlight w:val="cyan"/>
          <w:lang w:val="fr-CA"/>
        </w:rPr>
      </w:pPr>
    </w:p>
    <w:p w:rsidR="005C5C91" w:rsidRPr="005C5C91" w:rsidRDefault="005C5C91" w:rsidP="005C5C91">
      <w:pPr>
        <w:pStyle w:val="NoSpacing"/>
        <w:jc w:val="both"/>
        <w:rPr>
          <w:sz w:val="24"/>
          <w:lang w:val="fr-CA"/>
        </w:rPr>
      </w:pPr>
      <w:r w:rsidRPr="005C5C91">
        <w:rPr>
          <w:b/>
          <w:bCs/>
          <w:sz w:val="24"/>
          <w:lang w:val="fr-CA"/>
        </w:rPr>
        <w:t>Les réinvestissements dans la recherche sont avant tout des investissements dans les personnes.</w:t>
      </w:r>
      <w:r w:rsidRPr="005C5C91">
        <w:rPr>
          <w:sz w:val="24"/>
          <w:lang w:val="fr-CA"/>
        </w:rPr>
        <w:t xml:space="preserve"> Le sous-financement de la recherche au Canada signifie également que nous ne parvenons pas à fournir aux talents de recherche émergents un salaire décent, ce qui entraîne la perte d'un diplômé en STIM sur quatre au profit d'autres pays capables de fournir de meilleurs soutiens financiers à la recherche et aux chercheurs. Ce problème est encore aggravé pour les chercheurs des communautés autochtones, noires et autres communautés sous-représentées et marginalisées, qui sont généralement confrontés à des obstacles et à des défis sociaux, économiques et structurels supplémentaires.</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lang w:val="fr-CA"/>
        </w:rPr>
      </w:pPr>
      <w:r w:rsidRPr="005C5C91">
        <w:rPr>
          <w:sz w:val="24"/>
          <w:lang w:val="fr-CA"/>
        </w:rPr>
        <w:t>Il est urgent de réinvestir dans la recherche en santé pour développer et retenir des talents diversifiés de classe mondiale et une main-d’œuvre solide et hautement qualifiée en STIM. Il est essentiel pour promouvoir la sécurité sanitaire et attirer des investissements directs étrangers qui permettront de développer de nouvelles innovations en santé et une économie compétitive à l'échelle mondiale.</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lang w:val="fr-CA"/>
        </w:rPr>
      </w:pPr>
      <w:r w:rsidRPr="005C5C91">
        <w:rPr>
          <w:b/>
          <w:bCs/>
          <w:sz w:val="24"/>
          <w:lang w:val="fr-CA"/>
        </w:rPr>
        <w:t>Le Canada a maintenant une opportunité</w:t>
      </w:r>
      <w:r w:rsidRPr="005C5C91">
        <w:rPr>
          <w:sz w:val="24"/>
          <w:lang w:val="fr-CA"/>
        </w:rPr>
        <w:t xml:space="preserve">. Seule une approche ambitieuse permettra au Canada de devenir une nation de l'innovation compétitive à l'échelle mondiale, de réaliser le potentiel des politiques industrielles et économiques du gouvernement, de renforcer la sécurité sanitaire alors que nous sommes confrontés aux graves menaces sanitaires mondiales et de permettre aux Canadiens de bénéficier de la prospérité économique, de la résilience sociale et de l'impact sur la santé qu'un écosystème florissant de recherche en santé et d'innovation peut offrir de manière unique. </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lang w:val="fr-CA"/>
        </w:rPr>
      </w:pPr>
      <w:r w:rsidRPr="005C5C91">
        <w:rPr>
          <w:sz w:val="24"/>
          <w:lang w:val="fr-CA"/>
        </w:rPr>
        <w:t>La recherche au Canada est en difficulté. Nous devons agir maintenant pour la sauver.</w:t>
      </w:r>
    </w:p>
    <w:p w:rsidR="005C5C91" w:rsidRPr="005C5C91" w:rsidRDefault="005C5C91" w:rsidP="005C5C91">
      <w:pPr>
        <w:pStyle w:val="NoSpacing"/>
        <w:jc w:val="both"/>
        <w:rPr>
          <w:sz w:val="24"/>
          <w:highlight w:val="cyan"/>
          <w:lang w:val="fr-CA"/>
        </w:rPr>
      </w:pPr>
      <w:r w:rsidRPr="005C5C91">
        <w:rPr>
          <w:sz w:val="24"/>
          <w:highlight w:val="cyan"/>
          <w:lang w:val="fr-CA"/>
        </w:rPr>
        <w:br/>
      </w:r>
      <w:r w:rsidRPr="005C5C91">
        <w:rPr>
          <w:sz w:val="24"/>
          <w:lang w:val="fr-CA"/>
        </w:rPr>
        <w:t>Meilleures salutations,</w:t>
      </w:r>
    </w:p>
    <w:p w:rsidR="005C5C91" w:rsidRPr="005C5C91" w:rsidRDefault="005C5C91" w:rsidP="005C5C91">
      <w:pPr>
        <w:pStyle w:val="NoSpacing"/>
        <w:jc w:val="both"/>
        <w:rPr>
          <w:sz w:val="24"/>
          <w:highlight w:val="cyan"/>
          <w:lang w:val="fr-CA"/>
        </w:rPr>
      </w:pPr>
    </w:p>
    <w:p w:rsidR="005C5C91" w:rsidRPr="005C5C91" w:rsidRDefault="005C5C91" w:rsidP="005C5C91">
      <w:pPr>
        <w:pStyle w:val="NoSpacing"/>
        <w:jc w:val="both"/>
        <w:rPr>
          <w:sz w:val="24"/>
          <w:lang w:val="fr-CA"/>
        </w:rPr>
      </w:pPr>
      <w:r w:rsidRPr="005C5C91">
        <w:rPr>
          <w:sz w:val="24"/>
          <w:lang w:val="fr-CA"/>
        </w:rPr>
        <w:t>[VOTRE NOM]</w:t>
      </w:r>
    </w:p>
    <w:p w:rsidR="005C5C91" w:rsidRPr="005C5C91" w:rsidRDefault="005C5C91" w:rsidP="005C5C91">
      <w:pPr>
        <w:pStyle w:val="NoSpacing"/>
        <w:jc w:val="both"/>
        <w:rPr>
          <w:sz w:val="24"/>
          <w:lang w:val="fr-CA"/>
        </w:rPr>
      </w:pPr>
      <w:r w:rsidRPr="005C5C91">
        <w:rPr>
          <w:sz w:val="24"/>
          <w:lang w:val="fr-CA"/>
        </w:rPr>
        <w:t>[VOTRE TITRE]</w:t>
      </w:r>
    </w:p>
    <w:p w:rsidR="005C5C91" w:rsidRDefault="005C5C91" w:rsidP="005C5C91">
      <w:pPr>
        <w:pStyle w:val="NoSpacing"/>
        <w:jc w:val="both"/>
        <w:rPr>
          <w:b/>
          <w:sz w:val="24"/>
          <w:u w:val="single"/>
          <w:lang w:val="en-CA"/>
        </w:rPr>
      </w:pPr>
      <w:r w:rsidRPr="00D205E7">
        <w:rPr>
          <w:sz w:val="24"/>
          <w:lang w:val="en-CA"/>
        </w:rPr>
        <w:t>[VOTRE ORGANISATION]</w:t>
      </w:r>
    </w:p>
    <w:p w:rsidR="00AE6B64" w:rsidRDefault="00AE6B64">
      <w:bookmarkStart w:id="0" w:name="_GoBack"/>
      <w:bookmarkEnd w:id="0"/>
    </w:p>
    <w:sectPr w:rsidR="00AE6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5D"/>
    <w:rsid w:val="000648F8"/>
    <w:rsid w:val="0013485D"/>
    <w:rsid w:val="00135F74"/>
    <w:rsid w:val="003C4EA2"/>
    <w:rsid w:val="003C5015"/>
    <w:rsid w:val="005C5C91"/>
    <w:rsid w:val="005E25AF"/>
    <w:rsid w:val="007547F2"/>
    <w:rsid w:val="00AE6B64"/>
    <w:rsid w:val="00CD0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5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5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Tomkins</dc:creator>
  <cp:lastModifiedBy>Christie Tomkins</cp:lastModifiedBy>
  <cp:revision>3</cp:revision>
  <dcterms:created xsi:type="dcterms:W3CDTF">2023-09-18T20:06:00Z</dcterms:created>
  <dcterms:modified xsi:type="dcterms:W3CDTF">2023-09-18T20:08:00Z</dcterms:modified>
</cp:coreProperties>
</file>